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2E4D904" w14:textId="77777777" w:rsidR="00406AF4" w:rsidRDefault="00406AF4" w:rsidP="00406AF4">
      <w:r>
        <w:t>automatická zmena meracej hranice</w:t>
      </w:r>
    </w:p>
    <w:p w14:paraId="60665122" w14:textId="77777777" w:rsidR="00406AF4" w:rsidRDefault="00406AF4" w:rsidP="00406AF4">
      <w:r>
        <w:t>bezdotykové hľadanie fáz</w:t>
      </w:r>
    </w:p>
    <w:p w14:paraId="504367A8" w14:textId="77777777" w:rsidR="00406AF4" w:rsidRDefault="00406AF4" w:rsidP="00406AF4">
      <w:r>
        <w:t>podsvietenie</w:t>
      </w:r>
    </w:p>
    <w:p w14:paraId="37634C3E" w14:textId="44EC7DDC" w:rsidR="00481B83" w:rsidRPr="00C34403" w:rsidRDefault="00406AF4" w:rsidP="00406AF4">
      <w:r>
        <w:t>merací hrot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06AF4"/>
    <w:rsid w:val="004330EC"/>
    <w:rsid w:val="0047735E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12C53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2023-01-19T09:34:00Z</dcterms:modified>
</cp:coreProperties>
</file>